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1E58EA">
        <w:rPr>
          <w:b/>
          <w:bCs/>
          <w:sz w:val="28"/>
          <w:szCs w:val="28"/>
        </w:rPr>
        <w:t>31</w:t>
      </w:r>
      <w:r w:rsidR="009F32AF" w:rsidRPr="00221A2F">
        <w:rPr>
          <w:b/>
          <w:bCs/>
          <w:sz w:val="28"/>
          <w:szCs w:val="28"/>
        </w:rPr>
        <w:t>.</w:t>
      </w:r>
      <w:r w:rsidR="009F32AF">
        <w:rPr>
          <w:b/>
          <w:bCs/>
          <w:sz w:val="28"/>
          <w:szCs w:val="28"/>
        </w:rPr>
        <w:t>0</w:t>
      </w:r>
      <w:r w:rsidR="001E58EA">
        <w:rPr>
          <w:b/>
          <w:bCs/>
          <w:sz w:val="28"/>
          <w:szCs w:val="28"/>
        </w:rPr>
        <w:t>7</w:t>
      </w:r>
      <w:r w:rsidR="009F32AF" w:rsidRPr="00221A2F">
        <w:rPr>
          <w:b/>
          <w:bCs/>
          <w:sz w:val="28"/>
          <w:szCs w:val="28"/>
        </w:rPr>
        <w:t>.202</w:t>
      </w:r>
      <w:r w:rsidR="009F32AF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3F369F" w:rsidRPr="00EB7DFE" w:rsidRDefault="003F369F" w:rsidP="001E58EA">
      <w:pPr>
        <w:pBdr>
          <w:bottom w:val="single" w:sz="12" w:space="1" w:color="auto"/>
        </w:pBdr>
        <w:shd w:val="clear" w:color="auto" w:fill="FFFFFF"/>
        <w:jc w:val="center"/>
        <w:textAlignment w:val="baseline"/>
        <w:outlineLvl w:val="0"/>
        <w:rPr>
          <w:b/>
          <w:color w:val="002060"/>
          <w:sz w:val="28"/>
          <w:szCs w:val="28"/>
        </w:rPr>
      </w:pPr>
      <w:r w:rsidRPr="00EB7DFE">
        <w:rPr>
          <w:b/>
          <w:color w:val="002060"/>
          <w:sz w:val="28"/>
          <w:szCs w:val="28"/>
        </w:rPr>
        <w:t>«</w:t>
      </w:r>
      <w:r w:rsidR="001E58EA" w:rsidRPr="001E58EA">
        <w:rPr>
          <w:b/>
          <w:color w:val="002060"/>
          <w:kern w:val="36"/>
          <w:sz w:val="28"/>
          <w:szCs w:val="28"/>
        </w:rPr>
        <w:t>Актуальные вопросы судебной практики при рассмотрении споров с государственными гражданскими и муниципальными служащими</w:t>
      </w:r>
      <w:r w:rsidRPr="00EB7DFE">
        <w:rPr>
          <w:b/>
          <w:color w:val="002060"/>
          <w:sz w:val="28"/>
          <w:szCs w:val="28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1E58EA">
        <w:rPr>
          <w:i/>
          <w:color w:val="FF0000"/>
          <w:sz w:val="26"/>
          <w:szCs w:val="26"/>
        </w:rPr>
        <w:t>03</w:t>
      </w:r>
      <w:r w:rsidRPr="00F53D38">
        <w:rPr>
          <w:i/>
          <w:color w:val="FF0000"/>
          <w:sz w:val="26"/>
          <w:szCs w:val="26"/>
        </w:rPr>
        <w:t>.0</w:t>
      </w:r>
      <w:r w:rsidR="001E58EA">
        <w:rPr>
          <w:i/>
          <w:color w:val="FF0000"/>
          <w:sz w:val="26"/>
          <w:szCs w:val="26"/>
        </w:rPr>
        <w:t>7</w:t>
      </w:r>
      <w:r w:rsidRPr="00F53D38">
        <w:rPr>
          <w:i/>
          <w:color w:val="FF0000"/>
          <w:sz w:val="26"/>
          <w:szCs w:val="26"/>
        </w:rPr>
        <w:t>.202</w:t>
      </w:r>
      <w:r w:rsidR="009F32AF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844027" w:rsidRDefault="00844027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bookmarkStart w:id="0" w:name="_GoBack"/>
      <w:bookmarkEnd w:id="0"/>
      <w:r w:rsidRPr="00846C17">
        <w:rPr>
          <w:b/>
        </w:rPr>
        <w:lastRenderedPageBreak/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763621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FE0B5C" w:rsidRPr="00FE0B5C">
        <w:rPr>
          <w:color w:val="FF0000"/>
        </w:rPr>
        <w:t>Актуальные вопросы судебной практики при рассмотрении споров с государственными гражданскими и муниципальными служащими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9F32AF">
        <w:t xml:space="preserve">6 </w:t>
      </w:r>
      <w:r w:rsidRPr="00DF766D">
        <w:t>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991" w:rsidRDefault="00044991" w:rsidP="004C7CCC">
      <w:r>
        <w:separator/>
      </w:r>
    </w:p>
  </w:endnote>
  <w:endnote w:type="continuationSeparator" w:id="0">
    <w:p w:rsidR="00044991" w:rsidRDefault="00044991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991" w:rsidRDefault="00044991" w:rsidP="004C7CCC">
      <w:r>
        <w:separator/>
      </w:r>
    </w:p>
  </w:footnote>
  <w:footnote w:type="continuationSeparator" w:id="0">
    <w:p w:rsidR="00044991" w:rsidRDefault="00044991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44991"/>
    <w:rsid w:val="000A2391"/>
    <w:rsid w:val="001016DB"/>
    <w:rsid w:val="001E58EA"/>
    <w:rsid w:val="0029072E"/>
    <w:rsid w:val="002A1891"/>
    <w:rsid w:val="003834BF"/>
    <w:rsid w:val="00385237"/>
    <w:rsid w:val="00392BE4"/>
    <w:rsid w:val="00393A32"/>
    <w:rsid w:val="003B64B4"/>
    <w:rsid w:val="003F369F"/>
    <w:rsid w:val="003F5517"/>
    <w:rsid w:val="003F756C"/>
    <w:rsid w:val="00471860"/>
    <w:rsid w:val="004C32D3"/>
    <w:rsid w:val="004C7CCC"/>
    <w:rsid w:val="004E066B"/>
    <w:rsid w:val="004F2304"/>
    <w:rsid w:val="00575D2D"/>
    <w:rsid w:val="005B05F4"/>
    <w:rsid w:val="005E35DC"/>
    <w:rsid w:val="00763621"/>
    <w:rsid w:val="00844027"/>
    <w:rsid w:val="00846C17"/>
    <w:rsid w:val="008B6392"/>
    <w:rsid w:val="008F1C19"/>
    <w:rsid w:val="00906B86"/>
    <w:rsid w:val="009552CB"/>
    <w:rsid w:val="00961DEF"/>
    <w:rsid w:val="009F0FFA"/>
    <w:rsid w:val="009F32AF"/>
    <w:rsid w:val="00A35EDB"/>
    <w:rsid w:val="00A63D10"/>
    <w:rsid w:val="00A74033"/>
    <w:rsid w:val="00B30C28"/>
    <w:rsid w:val="00BB5125"/>
    <w:rsid w:val="00BF2B3D"/>
    <w:rsid w:val="00C223CD"/>
    <w:rsid w:val="00CE58C1"/>
    <w:rsid w:val="00D41D3D"/>
    <w:rsid w:val="00DF7650"/>
    <w:rsid w:val="00EA34AA"/>
    <w:rsid w:val="00EB0F00"/>
    <w:rsid w:val="00EB7DFE"/>
    <w:rsid w:val="00EC11BF"/>
    <w:rsid w:val="00F53D38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40</cp:revision>
  <dcterms:created xsi:type="dcterms:W3CDTF">2025-09-22T11:46:00Z</dcterms:created>
  <dcterms:modified xsi:type="dcterms:W3CDTF">2026-04-29T11:57:00Z</dcterms:modified>
</cp:coreProperties>
</file>